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B37C" w14:textId="36DB9CE5" w:rsidR="00574880" w:rsidRDefault="00574880" w:rsidP="00574880">
      <w:pPr>
        <w:spacing w:after="0"/>
        <w:jc w:val="center"/>
        <w:rPr>
          <w:rFonts w:ascii="Calibri" w:hAnsi="Calibri" w:cs="Calibri"/>
          <w:b/>
          <w:bCs/>
          <w:sz w:val="28"/>
          <w:szCs w:val="28"/>
        </w:rPr>
      </w:pPr>
      <w:r>
        <w:rPr>
          <w:rFonts w:ascii="Times New Roman" w:hAnsi="Times New Roman" w:cs="Times New Roman"/>
          <w:noProof/>
        </w:rPr>
        <w:drawing>
          <wp:anchor distT="36576" distB="36576" distL="36576" distR="36576" simplePos="0" relativeHeight="251659264" behindDoc="0" locked="0" layoutInCell="1" allowOverlap="1" wp14:anchorId="06046ABA" wp14:editId="221ECE0B">
            <wp:simplePos x="0" y="0"/>
            <wp:positionH relativeFrom="margin">
              <wp:align>center</wp:align>
            </wp:positionH>
            <wp:positionV relativeFrom="paragraph">
              <wp:posOffset>-748665</wp:posOffset>
            </wp:positionV>
            <wp:extent cx="6480000" cy="1447200"/>
            <wp:effectExtent l="0" t="0" r="0" b="635"/>
            <wp:wrapNone/>
            <wp:docPr id="2" name="Picture 1" descr="A logo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perso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000" cy="144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762E71D" w14:textId="11C46822" w:rsidR="00574880" w:rsidRDefault="00574880" w:rsidP="00574880">
      <w:pPr>
        <w:spacing w:after="0"/>
        <w:jc w:val="center"/>
        <w:rPr>
          <w:rFonts w:ascii="Calibri" w:hAnsi="Calibri" w:cs="Calibri"/>
          <w:b/>
          <w:bCs/>
          <w:sz w:val="28"/>
          <w:szCs w:val="28"/>
        </w:rPr>
      </w:pPr>
    </w:p>
    <w:p w14:paraId="1E88E1FF" w14:textId="77777777" w:rsidR="00574880" w:rsidRDefault="00574880" w:rsidP="00574880">
      <w:pPr>
        <w:spacing w:after="0"/>
        <w:jc w:val="center"/>
        <w:rPr>
          <w:rFonts w:ascii="Calibri" w:hAnsi="Calibri" w:cs="Calibri"/>
          <w:b/>
          <w:bCs/>
          <w:sz w:val="28"/>
          <w:szCs w:val="28"/>
        </w:rPr>
      </w:pPr>
    </w:p>
    <w:p w14:paraId="4AC2A746" w14:textId="77777777" w:rsidR="00574880" w:rsidRDefault="00574880" w:rsidP="00574880">
      <w:pPr>
        <w:spacing w:after="0"/>
        <w:jc w:val="center"/>
        <w:rPr>
          <w:rFonts w:ascii="Calibri" w:hAnsi="Calibri" w:cs="Calibri"/>
          <w:b/>
          <w:bCs/>
          <w:sz w:val="28"/>
          <w:szCs w:val="28"/>
        </w:rPr>
      </w:pPr>
    </w:p>
    <w:p w14:paraId="67EBE0D2" w14:textId="4C44A11A" w:rsidR="00F36AA0" w:rsidRDefault="00F36AA0" w:rsidP="00574880">
      <w:pPr>
        <w:spacing w:after="0"/>
        <w:jc w:val="center"/>
        <w:rPr>
          <w:rFonts w:ascii="Calibri" w:hAnsi="Calibri" w:cs="Calibri"/>
          <w:b/>
          <w:bCs/>
          <w:sz w:val="28"/>
          <w:szCs w:val="28"/>
        </w:rPr>
      </w:pPr>
      <w:r w:rsidRPr="00574880">
        <w:rPr>
          <w:rFonts w:ascii="Calibri" w:hAnsi="Calibri" w:cs="Calibri"/>
          <w:b/>
          <w:bCs/>
          <w:sz w:val="28"/>
          <w:szCs w:val="28"/>
        </w:rPr>
        <w:t>SOCIAL MEDIA POLICY</w:t>
      </w:r>
      <w:r w:rsidR="00574880">
        <w:rPr>
          <w:rFonts w:ascii="Calibri" w:hAnsi="Calibri" w:cs="Calibri"/>
          <w:b/>
          <w:bCs/>
          <w:sz w:val="28"/>
          <w:szCs w:val="28"/>
        </w:rPr>
        <w:t xml:space="preserve"> AGREEMENT</w:t>
      </w:r>
    </w:p>
    <w:p w14:paraId="107AB3FA" w14:textId="77777777" w:rsidR="00574880" w:rsidRPr="00574880" w:rsidRDefault="00574880" w:rsidP="00574880">
      <w:pPr>
        <w:spacing w:after="0"/>
        <w:jc w:val="center"/>
        <w:rPr>
          <w:rFonts w:ascii="Calibri" w:hAnsi="Calibri" w:cs="Calibri"/>
          <w:b/>
          <w:bCs/>
          <w:sz w:val="28"/>
          <w:szCs w:val="28"/>
        </w:rPr>
      </w:pPr>
    </w:p>
    <w:p w14:paraId="12A9EEC0" w14:textId="1C38FB71" w:rsidR="00F36AA0" w:rsidRDefault="00F36AA0" w:rsidP="00574880">
      <w:pPr>
        <w:pStyle w:val="ListParagraph"/>
        <w:numPr>
          <w:ilvl w:val="0"/>
          <w:numId w:val="1"/>
        </w:numPr>
        <w:spacing w:after="0"/>
        <w:rPr>
          <w:rFonts w:ascii="Calibri" w:hAnsi="Calibri" w:cs="Calibri"/>
          <w:b/>
          <w:bCs/>
        </w:rPr>
      </w:pPr>
      <w:r w:rsidRPr="00574880">
        <w:rPr>
          <w:rFonts w:ascii="Calibri" w:hAnsi="Calibri" w:cs="Calibri"/>
          <w:b/>
          <w:bCs/>
        </w:rPr>
        <w:t>Purpose</w:t>
      </w:r>
    </w:p>
    <w:p w14:paraId="34CDC7E1" w14:textId="77777777" w:rsidR="00574880" w:rsidRDefault="00574880" w:rsidP="00574880">
      <w:pPr>
        <w:spacing w:after="0"/>
        <w:rPr>
          <w:rFonts w:ascii="Calibri" w:hAnsi="Calibri" w:cs="Calibri"/>
          <w:b/>
          <w:bCs/>
        </w:rPr>
      </w:pPr>
    </w:p>
    <w:p w14:paraId="6B8B666A" w14:textId="7C4316C7" w:rsidR="00F36AA0" w:rsidRDefault="00F36AA0" w:rsidP="00574880">
      <w:pPr>
        <w:spacing w:after="0"/>
        <w:rPr>
          <w:rFonts w:ascii="Calibri" w:hAnsi="Calibri" w:cs="Calibri"/>
        </w:rPr>
      </w:pPr>
      <w:r w:rsidRPr="00574880">
        <w:rPr>
          <w:rFonts w:ascii="Calibri" w:hAnsi="Calibri" w:cs="Calibri"/>
        </w:rPr>
        <w:t xml:space="preserve">This </w:t>
      </w:r>
      <w:r w:rsidR="00574880" w:rsidRPr="00574880">
        <w:rPr>
          <w:rFonts w:ascii="Calibri" w:hAnsi="Calibri" w:cs="Calibri"/>
        </w:rPr>
        <w:t>social media Policy</w:t>
      </w:r>
      <w:r w:rsidRPr="00574880">
        <w:rPr>
          <w:rFonts w:ascii="Calibri" w:hAnsi="Calibri" w:cs="Calibri"/>
        </w:rPr>
        <w:t xml:space="preserve"> ("the Policy") provides guidelines for the appropriate use of social media platforms by employees and representatives of </w:t>
      </w:r>
      <w:proofErr w:type="spellStart"/>
      <w:r w:rsidRPr="00574880">
        <w:rPr>
          <w:rFonts w:ascii="Calibri" w:hAnsi="Calibri" w:cs="Calibri"/>
        </w:rPr>
        <w:t>Dinnaton</w:t>
      </w:r>
      <w:proofErr w:type="spellEnd"/>
      <w:r w:rsidRPr="00574880">
        <w:rPr>
          <w:rFonts w:ascii="Calibri" w:hAnsi="Calibri" w:cs="Calibri"/>
        </w:rPr>
        <w:t xml:space="preserve"> Swimming Club. The intent of this Policy is to protect our organization's reputation, promote consistency across our communication channels, and outline the professional responsibilities of our employees when using social media.</w:t>
      </w:r>
    </w:p>
    <w:p w14:paraId="109ECAAC" w14:textId="77777777" w:rsidR="00574880" w:rsidRDefault="00574880" w:rsidP="00574880">
      <w:pPr>
        <w:spacing w:after="0"/>
        <w:rPr>
          <w:rFonts w:ascii="Calibri" w:hAnsi="Calibri" w:cs="Calibri"/>
        </w:rPr>
      </w:pPr>
    </w:p>
    <w:p w14:paraId="1ED5B4FA" w14:textId="48FC42E3" w:rsidR="00F36AA0" w:rsidRPr="00574880" w:rsidRDefault="00F36AA0" w:rsidP="00574880">
      <w:pPr>
        <w:spacing w:after="0"/>
        <w:rPr>
          <w:rFonts w:ascii="Calibri" w:hAnsi="Calibri" w:cs="Calibri"/>
          <w:b/>
          <w:bCs/>
        </w:rPr>
      </w:pPr>
      <w:r w:rsidRPr="00574880">
        <w:rPr>
          <w:rFonts w:ascii="Calibri" w:hAnsi="Calibri" w:cs="Calibri"/>
          <w:b/>
          <w:bCs/>
        </w:rPr>
        <w:t xml:space="preserve">2. Scope </w:t>
      </w:r>
    </w:p>
    <w:p w14:paraId="2A60B004" w14:textId="77777777" w:rsidR="00574880" w:rsidRDefault="00574880" w:rsidP="00574880">
      <w:pPr>
        <w:spacing w:after="0"/>
        <w:rPr>
          <w:rFonts w:ascii="Calibri" w:hAnsi="Calibri" w:cs="Calibri"/>
        </w:rPr>
      </w:pPr>
    </w:p>
    <w:p w14:paraId="62DAEBC0" w14:textId="77777777" w:rsidR="00574880" w:rsidRDefault="00F36AA0" w:rsidP="00574880">
      <w:pPr>
        <w:spacing w:after="0"/>
        <w:rPr>
          <w:rFonts w:ascii="Calibri" w:hAnsi="Calibri" w:cs="Calibri"/>
        </w:rPr>
      </w:pPr>
      <w:r w:rsidRPr="00574880">
        <w:rPr>
          <w:rFonts w:ascii="Calibri" w:hAnsi="Calibri" w:cs="Calibri"/>
        </w:rPr>
        <w:t xml:space="preserve">This Policy applies to all employees, contractors, volunteers, and other individuals who represent </w:t>
      </w:r>
      <w:proofErr w:type="spellStart"/>
      <w:r w:rsidRPr="00574880">
        <w:rPr>
          <w:rFonts w:ascii="Calibri" w:hAnsi="Calibri" w:cs="Calibri"/>
        </w:rPr>
        <w:t>Dinnaton</w:t>
      </w:r>
      <w:proofErr w:type="spellEnd"/>
      <w:r w:rsidRPr="00574880">
        <w:rPr>
          <w:rFonts w:ascii="Calibri" w:hAnsi="Calibri" w:cs="Calibri"/>
        </w:rPr>
        <w:t xml:space="preserve"> Swimming Club, both within and outside office hours.</w:t>
      </w:r>
    </w:p>
    <w:p w14:paraId="3B853E46" w14:textId="77777777" w:rsidR="00574880" w:rsidRDefault="00574880" w:rsidP="00574880">
      <w:pPr>
        <w:spacing w:after="0"/>
        <w:rPr>
          <w:rFonts w:ascii="Calibri" w:hAnsi="Calibri" w:cs="Calibri"/>
        </w:rPr>
      </w:pPr>
    </w:p>
    <w:p w14:paraId="6A21AFCE" w14:textId="77777777" w:rsidR="00574880" w:rsidRPr="00574880" w:rsidRDefault="00F36AA0" w:rsidP="00574880">
      <w:pPr>
        <w:spacing w:after="0"/>
        <w:rPr>
          <w:rFonts w:ascii="Calibri" w:hAnsi="Calibri" w:cs="Calibri"/>
          <w:b/>
          <w:bCs/>
        </w:rPr>
      </w:pPr>
      <w:r w:rsidRPr="00574880">
        <w:rPr>
          <w:rFonts w:ascii="Calibri" w:hAnsi="Calibri" w:cs="Calibri"/>
          <w:b/>
          <w:bCs/>
        </w:rPr>
        <w:t>3. Policy</w:t>
      </w:r>
    </w:p>
    <w:p w14:paraId="3FEEC49E" w14:textId="77777777" w:rsidR="00574880" w:rsidRDefault="00574880" w:rsidP="00574880">
      <w:pPr>
        <w:spacing w:after="0"/>
        <w:rPr>
          <w:rFonts w:ascii="Calibri" w:hAnsi="Calibri" w:cs="Calibri"/>
        </w:rPr>
      </w:pPr>
    </w:p>
    <w:p w14:paraId="15396192" w14:textId="29626CA5" w:rsidR="00F36AA0" w:rsidRPr="00574880" w:rsidRDefault="00F36AA0" w:rsidP="00574880">
      <w:pPr>
        <w:spacing w:after="0"/>
        <w:rPr>
          <w:rFonts w:ascii="Calibri" w:hAnsi="Calibri" w:cs="Calibri"/>
        </w:rPr>
      </w:pPr>
      <w:r w:rsidRPr="00574880">
        <w:rPr>
          <w:rFonts w:ascii="Calibri" w:hAnsi="Calibri" w:cs="Calibri"/>
        </w:rPr>
        <w:t xml:space="preserve">3.1 All official use of social media on behalf of </w:t>
      </w:r>
      <w:proofErr w:type="spellStart"/>
      <w:r w:rsidRPr="00574880">
        <w:rPr>
          <w:rFonts w:ascii="Calibri" w:hAnsi="Calibri" w:cs="Calibri"/>
        </w:rPr>
        <w:t>Dinnaton</w:t>
      </w:r>
      <w:proofErr w:type="spellEnd"/>
      <w:r w:rsidRPr="00574880">
        <w:rPr>
          <w:rFonts w:ascii="Calibri" w:hAnsi="Calibri" w:cs="Calibri"/>
        </w:rPr>
        <w:t xml:space="preserve"> Swimming Club must be approved by Committee prior to posting. </w:t>
      </w:r>
    </w:p>
    <w:p w14:paraId="1DC28680" w14:textId="77777777" w:rsidR="00574880" w:rsidRDefault="00F36AA0" w:rsidP="00574880">
      <w:pPr>
        <w:spacing w:after="0"/>
        <w:rPr>
          <w:rFonts w:ascii="Calibri" w:hAnsi="Calibri" w:cs="Calibri"/>
        </w:rPr>
      </w:pPr>
      <w:r w:rsidRPr="00574880">
        <w:rPr>
          <w:rFonts w:ascii="Calibri" w:hAnsi="Calibri" w:cs="Calibri"/>
        </w:rPr>
        <w:t>3.2 Employees are expected to adhere to the same standards of conduct online as they would offline. This includes adherence to our Code of Conduct, Privacy Policy, and all other internal policies.</w:t>
      </w:r>
    </w:p>
    <w:p w14:paraId="6AAF10CF" w14:textId="69027154" w:rsidR="00F36AA0" w:rsidRPr="00574880" w:rsidRDefault="00F36AA0" w:rsidP="00574880">
      <w:pPr>
        <w:spacing w:after="0"/>
        <w:rPr>
          <w:rFonts w:ascii="Calibri" w:hAnsi="Calibri" w:cs="Calibri"/>
        </w:rPr>
      </w:pPr>
      <w:r w:rsidRPr="00574880">
        <w:rPr>
          <w:rFonts w:ascii="Calibri" w:hAnsi="Calibri" w:cs="Calibri"/>
        </w:rPr>
        <w:t xml:space="preserve">3.3 Any use of </w:t>
      </w:r>
      <w:proofErr w:type="spellStart"/>
      <w:r w:rsidRPr="00574880">
        <w:rPr>
          <w:rFonts w:ascii="Calibri" w:hAnsi="Calibri" w:cs="Calibri"/>
        </w:rPr>
        <w:t>Dinnaton</w:t>
      </w:r>
      <w:proofErr w:type="spellEnd"/>
      <w:r w:rsidRPr="00574880">
        <w:rPr>
          <w:rFonts w:ascii="Calibri" w:hAnsi="Calibri" w:cs="Calibri"/>
        </w:rPr>
        <w:t xml:space="preserve"> Swimming Club's name, logos, or other brand materials must be approved by Committee.</w:t>
      </w:r>
    </w:p>
    <w:p w14:paraId="71CE881C" w14:textId="4AAE8DF4" w:rsidR="00F36AA0" w:rsidRDefault="00F36AA0" w:rsidP="00574880">
      <w:pPr>
        <w:spacing w:after="0"/>
        <w:rPr>
          <w:rFonts w:ascii="Calibri" w:hAnsi="Calibri" w:cs="Calibri"/>
        </w:rPr>
      </w:pPr>
      <w:r w:rsidRPr="00574880">
        <w:rPr>
          <w:rFonts w:ascii="Calibri" w:hAnsi="Calibri" w:cs="Calibri"/>
        </w:rPr>
        <w:t>3.4 Confidential information, including proprietary data or personal details of clients or employees, should never be shared on social media.</w:t>
      </w:r>
    </w:p>
    <w:p w14:paraId="4C74401A" w14:textId="77777777" w:rsidR="00574880" w:rsidRPr="00574880" w:rsidRDefault="00574880" w:rsidP="00574880">
      <w:pPr>
        <w:spacing w:after="0"/>
        <w:rPr>
          <w:rFonts w:ascii="Calibri" w:hAnsi="Calibri" w:cs="Calibri"/>
        </w:rPr>
      </w:pPr>
    </w:p>
    <w:p w14:paraId="48DEC313" w14:textId="5E98DC4B" w:rsidR="00F36AA0" w:rsidRPr="00574880" w:rsidRDefault="00F36AA0" w:rsidP="00574880">
      <w:pPr>
        <w:spacing w:after="0"/>
        <w:rPr>
          <w:rFonts w:ascii="Calibri" w:hAnsi="Calibri" w:cs="Calibri"/>
          <w:b/>
          <w:bCs/>
        </w:rPr>
      </w:pPr>
      <w:r w:rsidRPr="00574880">
        <w:rPr>
          <w:rFonts w:ascii="Calibri" w:hAnsi="Calibri" w:cs="Calibri"/>
          <w:b/>
          <w:bCs/>
        </w:rPr>
        <w:t xml:space="preserve"> </w:t>
      </w:r>
      <w:r w:rsidR="00574880" w:rsidRPr="00574880">
        <w:rPr>
          <w:rFonts w:ascii="Calibri" w:hAnsi="Calibri" w:cs="Calibri"/>
          <w:b/>
          <w:bCs/>
        </w:rPr>
        <w:t xml:space="preserve">4. </w:t>
      </w:r>
      <w:r w:rsidRPr="00574880">
        <w:rPr>
          <w:rFonts w:ascii="Calibri" w:hAnsi="Calibri" w:cs="Calibri"/>
          <w:b/>
          <w:bCs/>
        </w:rPr>
        <w:t>Personal Use of Social Media</w:t>
      </w:r>
    </w:p>
    <w:p w14:paraId="3612E602" w14:textId="77777777" w:rsidR="00574880" w:rsidRPr="00574880" w:rsidRDefault="00574880" w:rsidP="00574880">
      <w:pPr>
        <w:spacing w:after="0"/>
        <w:rPr>
          <w:rFonts w:ascii="Calibri" w:hAnsi="Calibri" w:cs="Calibri"/>
          <w:b/>
          <w:bCs/>
        </w:rPr>
      </w:pPr>
    </w:p>
    <w:p w14:paraId="6D04BCC1" w14:textId="0547FF1E" w:rsidR="00F36AA0" w:rsidRPr="00574880" w:rsidRDefault="00F36AA0" w:rsidP="00574880">
      <w:pPr>
        <w:spacing w:after="0"/>
        <w:rPr>
          <w:rFonts w:ascii="Calibri" w:hAnsi="Calibri" w:cs="Calibri"/>
        </w:rPr>
      </w:pPr>
      <w:r w:rsidRPr="00574880">
        <w:rPr>
          <w:rFonts w:ascii="Calibri" w:hAnsi="Calibri" w:cs="Calibri"/>
        </w:rPr>
        <w:t xml:space="preserve">4.1 Employees are permitted to associate themselves with </w:t>
      </w:r>
      <w:proofErr w:type="spellStart"/>
      <w:r w:rsidRPr="00574880">
        <w:rPr>
          <w:rFonts w:ascii="Calibri" w:hAnsi="Calibri" w:cs="Calibri"/>
        </w:rPr>
        <w:t>Dinnaton</w:t>
      </w:r>
      <w:proofErr w:type="spellEnd"/>
      <w:r w:rsidRPr="00574880">
        <w:rPr>
          <w:rFonts w:ascii="Calibri" w:hAnsi="Calibri" w:cs="Calibri"/>
        </w:rPr>
        <w:t xml:space="preserve"> Swimming Club when posting on their personal social media accounts, but they must clearly brand their online posts as personal and purely their own.</w:t>
      </w:r>
    </w:p>
    <w:p w14:paraId="0CF0B7D6" w14:textId="2DD3E2C3" w:rsidR="00F36AA0" w:rsidRPr="00574880" w:rsidRDefault="00F36AA0" w:rsidP="00574880">
      <w:pPr>
        <w:spacing w:after="0"/>
        <w:rPr>
          <w:rFonts w:ascii="Calibri" w:hAnsi="Calibri" w:cs="Calibri"/>
        </w:rPr>
      </w:pPr>
      <w:r w:rsidRPr="00574880">
        <w:rPr>
          <w:rFonts w:ascii="Calibri" w:hAnsi="Calibri" w:cs="Calibri"/>
        </w:rPr>
        <w:t xml:space="preserve"> 4.2 Any content that may be perceived as potentially defamatory, damaging, or negative toward </w:t>
      </w:r>
      <w:proofErr w:type="spellStart"/>
      <w:r w:rsidRPr="00574880">
        <w:rPr>
          <w:rFonts w:ascii="Calibri" w:hAnsi="Calibri" w:cs="Calibri"/>
        </w:rPr>
        <w:t>Dinnaton</w:t>
      </w:r>
      <w:proofErr w:type="spellEnd"/>
      <w:r w:rsidRPr="00574880">
        <w:rPr>
          <w:rFonts w:ascii="Calibri" w:hAnsi="Calibri" w:cs="Calibri"/>
        </w:rPr>
        <w:t xml:space="preserve"> Swimming Club should not be posted on personal or professional social media accounts. </w:t>
      </w:r>
    </w:p>
    <w:p w14:paraId="0D620C9E" w14:textId="14B801E9" w:rsidR="00F36AA0" w:rsidRPr="00574880" w:rsidRDefault="00F36AA0" w:rsidP="00574880">
      <w:pPr>
        <w:spacing w:after="0"/>
        <w:rPr>
          <w:rFonts w:ascii="Calibri" w:hAnsi="Calibri" w:cs="Calibri"/>
        </w:rPr>
      </w:pPr>
      <w:r w:rsidRPr="00574880">
        <w:rPr>
          <w:rFonts w:ascii="Calibri" w:hAnsi="Calibri" w:cs="Calibri"/>
        </w:rPr>
        <w:lastRenderedPageBreak/>
        <w:t>4.3 Employees must ensure that their social media activity does not interfere with their work commitments or productivity.</w:t>
      </w:r>
    </w:p>
    <w:p w14:paraId="558BF37D" w14:textId="77777777" w:rsidR="00574880" w:rsidRDefault="00574880" w:rsidP="00574880">
      <w:pPr>
        <w:spacing w:after="0"/>
        <w:rPr>
          <w:rFonts w:ascii="Calibri" w:hAnsi="Calibri" w:cs="Calibri"/>
          <w:b/>
          <w:bCs/>
        </w:rPr>
      </w:pPr>
    </w:p>
    <w:p w14:paraId="34243F01" w14:textId="65D5C8F9" w:rsidR="00F36AA0" w:rsidRPr="00574880" w:rsidRDefault="00F36AA0" w:rsidP="00574880">
      <w:pPr>
        <w:spacing w:after="0"/>
        <w:rPr>
          <w:rFonts w:ascii="Calibri" w:hAnsi="Calibri" w:cs="Calibri"/>
          <w:b/>
          <w:bCs/>
        </w:rPr>
      </w:pPr>
      <w:r w:rsidRPr="00574880">
        <w:rPr>
          <w:rFonts w:ascii="Calibri" w:hAnsi="Calibri" w:cs="Calibri"/>
          <w:b/>
          <w:bCs/>
        </w:rPr>
        <w:t>5. Consequences for Inappropriate Use of Social Media</w:t>
      </w:r>
    </w:p>
    <w:p w14:paraId="57E680E9" w14:textId="77777777" w:rsidR="00574880" w:rsidRDefault="00574880" w:rsidP="00574880">
      <w:pPr>
        <w:spacing w:after="0"/>
        <w:rPr>
          <w:rFonts w:ascii="Calibri" w:hAnsi="Calibri" w:cs="Calibri"/>
        </w:rPr>
      </w:pPr>
    </w:p>
    <w:p w14:paraId="7A7D6BA1" w14:textId="716C041B" w:rsidR="00F36AA0" w:rsidRPr="00574880" w:rsidRDefault="00F36AA0" w:rsidP="00574880">
      <w:pPr>
        <w:spacing w:after="0"/>
        <w:rPr>
          <w:rFonts w:ascii="Calibri" w:hAnsi="Calibri" w:cs="Calibri"/>
        </w:rPr>
      </w:pPr>
      <w:r w:rsidRPr="00574880">
        <w:rPr>
          <w:rFonts w:ascii="Calibri" w:hAnsi="Calibri" w:cs="Calibri"/>
        </w:rPr>
        <w:t xml:space="preserve">5.1 Any violation of this policy may lead to disciplinary action, up to and including termination of employment. </w:t>
      </w:r>
    </w:p>
    <w:p w14:paraId="367CAF0C" w14:textId="5A5E1463" w:rsidR="00F36AA0" w:rsidRPr="00574880" w:rsidRDefault="00F36AA0" w:rsidP="00574880">
      <w:pPr>
        <w:spacing w:after="0"/>
        <w:rPr>
          <w:rFonts w:ascii="Calibri" w:hAnsi="Calibri" w:cs="Calibri"/>
        </w:rPr>
      </w:pPr>
      <w:r w:rsidRPr="00574880">
        <w:rPr>
          <w:rFonts w:ascii="Calibri" w:hAnsi="Calibri" w:cs="Calibri"/>
        </w:rPr>
        <w:t>5.2 Legal consequences may also apply if employees engage in activities that are illegal, defamatory, or violate the rights of others</w:t>
      </w:r>
    </w:p>
    <w:p w14:paraId="5E033FFB" w14:textId="77777777" w:rsidR="00574880" w:rsidRDefault="00574880" w:rsidP="00574880">
      <w:pPr>
        <w:spacing w:after="0"/>
        <w:rPr>
          <w:rFonts w:ascii="Calibri" w:hAnsi="Calibri" w:cs="Calibri"/>
        </w:rPr>
      </w:pPr>
    </w:p>
    <w:p w14:paraId="5AE7DF0B" w14:textId="42DE1CCA" w:rsidR="00F36AA0" w:rsidRPr="00574880" w:rsidRDefault="00F36AA0" w:rsidP="00574880">
      <w:pPr>
        <w:spacing w:after="0"/>
        <w:rPr>
          <w:rFonts w:ascii="Calibri" w:hAnsi="Calibri" w:cs="Calibri"/>
          <w:b/>
          <w:bCs/>
        </w:rPr>
      </w:pPr>
      <w:r w:rsidRPr="00574880">
        <w:rPr>
          <w:rFonts w:ascii="Calibri" w:hAnsi="Calibri" w:cs="Calibri"/>
          <w:b/>
          <w:bCs/>
        </w:rPr>
        <w:t xml:space="preserve">6. Training and Resources </w:t>
      </w:r>
    </w:p>
    <w:p w14:paraId="3438A608" w14:textId="77777777" w:rsidR="00574880" w:rsidRDefault="00574880" w:rsidP="00574880">
      <w:pPr>
        <w:spacing w:after="0"/>
        <w:rPr>
          <w:rFonts w:ascii="Calibri" w:hAnsi="Calibri" w:cs="Calibri"/>
        </w:rPr>
      </w:pPr>
    </w:p>
    <w:p w14:paraId="0211EBFB" w14:textId="3DBA6EC7" w:rsidR="00F36AA0" w:rsidRPr="00574880" w:rsidRDefault="00F36AA0" w:rsidP="00574880">
      <w:pPr>
        <w:spacing w:after="0"/>
        <w:rPr>
          <w:rFonts w:ascii="Calibri" w:hAnsi="Calibri" w:cs="Calibri"/>
        </w:rPr>
      </w:pPr>
      <w:proofErr w:type="spellStart"/>
      <w:r w:rsidRPr="00574880">
        <w:rPr>
          <w:rFonts w:ascii="Calibri" w:hAnsi="Calibri" w:cs="Calibri"/>
        </w:rPr>
        <w:t>Dinnaton</w:t>
      </w:r>
      <w:proofErr w:type="spellEnd"/>
      <w:r w:rsidRPr="00574880">
        <w:rPr>
          <w:rFonts w:ascii="Calibri" w:hAnsi="Calibri" w:cs="Calibri"/>
        </w:rPr>
        <w:t xml:space="preserve"> Swimming Club will provide social media training and resources as needed to help employees understand their responsibilities under this policy. </w:t>
      </w:r>
    </w:p>
    <w:p w14:paraId="2DAA75E3" w14:textId="77777777" w:rsidR="00574880" w:rsidRDefault="00574880" w:rsidP="00574880">
      <w:pPr>
        <w:spacing w:after="0"/>
        <w:rPr>
          <w:rFonts w:ascii="Calibri" w:hAnsi="Calibri" w:cs="Calibri"/>
          <w:b/>
          <w:bCs/>
        </w:rPr>
      </w:pPr>
    </w:p>
    <w:p w14:paraId="696AC2BE" w14:textId="7C463D4C" w:rsidR="00F36AA0" w:rsidRPr="00574880" w:rsidRDefault="00F36AA0" w:rsidP="00574880">
      <w:pPr>
        <w:spacing w:after="0"/>
        <w:rPr>
          <w:rFonts w:ascii="Calibri" w:hAnsi="Calibri" w:cs="Calibri"/>
          <w:b/>
          <w:bCs/>
        </w:rPr>
      </w:pPr>
      <w:r w:rsidRPr="00574880">
        <w:rPr>
          <w:rFonts w:ascii="Calibri" w:hAnsi="Calibri" w:cs="Calibri"/>
          <w:b/>
          <w:bCs/>
        </w:rPr>
        <w:t>7. Reporting</w:t>
      </w:r>
    </w:p>
    <w:p w14:paraId="69BAF983" w14:textId="77777777" w:rsidR="00574880" w:rsidRDefault="00574880" w:rsidP="00574880">
      <w:pPr>
        <w:spacing w:after="0"/>
        <w:rPr>
          <w:rFonts w:ascii="Calibri" w:hAnsi="Calibri" w:cs="Calibri"/>
        </w:rPr>
      </w:pPr>
    </w:p>
    <w:p w14:paraId="21C15062" w14:textId="45030782" w:rsidR="00F36AA0" w:rsidRPr="00574880" w:rsidRDefault="00F36AA0" w:rsidP="00574880">
      <w:pPr>
        <w:spacing w:after="0"/>
        <w:rPr>
          <w:rFonts w:ascii="Calibri" w:hAnsi="Calibri" w:cs="Calibri"/>
        </w:rPr>
      </w:pPr>
      <w:r w:rsidRPr="00574880">
        <w:rPr>
          <w:rFonts w:ascii="Calibri" w:hAnsi="Calibri" w:cs="Calibri"/>
        </w:rPr>
        <w:t xml:space="preserve">Employees should report any concerns or violations of this policy to the Committee. </w:t>
      </w:r>
    </w:p>
    <w:p w14:paraId="656DEF90" w14:textId="77777777" w:rsidR="00574880" w:rsidRDefault="00574880" w:rsidP="00574880">
      <w:pPr>
        <w:spacing w:after="0"/>
        <w:rPr>
          <w:rFonts w:ascii="Calibri" w:hAnsi="Calibri" w:cs="Calibri"/>
          <w:b/>
          <w:bCs/>
        </w:rPr>
      </w:pPr>
    </w:p>
    <w:p w14:paraId="5854090C" w14:textId="2043D5CD" w:rsidR="00F36AA0" w:rsidRPr="00574880" w:rsidRDefault="00F36AA0" w:rsidP="00574880">
      <w:pPr>
        <w:spacing w:after="0"/>
        <w:rPr>
          <w:rFonts w:ascii="Calibri" w:hAnsi="Calibri" w:cs="Calibri"/>
          <w:b/>
          <w:bCs/>
        </w:rPr>
      </w:pPr>
      <w:r w:rsidRPr="00574880">
        <w:rPr>
          <w:rFonts w:ascii="Calibri" w:hAnsi="Calibri" w:cs="Calibri"/>
          <w:b/>
          <w:bCs/>
        </w:rPr>
        <w:t>8. Review and Amendment of the Policy</w:t>
      </w:r>
    </w:p>
    <w:p w14:paraId="5D71D206" w14:textId="77777777" w:rsidR="00574880" w:rsidRDefault="00574880" w:rsidP="00574880">
      <w:pPr>
        <w:spacing w:after="0"/>
        <w:rPr>
          <w:rFonts w:ascii="Calibri" w:hAnsi="Calibri" w:cs="Calibri"/>
        </w:rPr>
      </w:pPr>
    </w:p>
    <w:p w14:paraId="720CE81A" w14:textId="34B9F827" w:rsidR="00F36AA0" w:rsidRPr="00574880" w:rsidRDefault="00F36AA0" w:rsidP="00574880">
      <w:pPr>
        <w:spacing w:after="0"/>
        <w:rPr>
          <w:rFonts w:ascii="Calibri" w:hAnsi="Calibri" w:cs="Calibri"/>
        </w:rPr>
      </w:pPr>
      <w:r w:rsidRPr="00574880">
        <w:rPr>
          <w:rFonts w:ascii="Calibri" w:hAnsi="Calibri" w:cs="Calibri"/>
        </w:rPr>
        <w:t xml:space="preserve">This Policy will be reviewed and updated as necessary to ensure its effectiveness and alignment with </w:t>
      </w:r>
      <w:proofErr w:type="spellStart"/>
      <w:r w:rsidRPr="00574880">
        <w:rPr>
          <w:rFonts w:ascii="Calibri" w:hAnsi="Calibri" w:cs="Calibri"/>
        </w:rPr>
        <w:t>Dinnaton</w:t>
      </w:r>
      <w:proofErr w:type="spellEnd"/>
      <w:r w:rsidRPr="00574880">
        <w:rPr>
          <w:rFonts w:ascii="Calibri" w:hAnsi="Calibri" w:cs="Calibri"/>
        </w:rPr>
        <w:t xml:space="preserve"> Swimming Club's strategic objectives. By using social media in relation to </w:t>
      </w:r>
      <w:proofErr w:type="spellStart"/>
      <w:r w:rsidRPr="00574880">
        <w:rPr>
          <w:rFonts w:ascii="Calibri" w:hAnsi="Calibri" w:cs="Calibri"/>
        </w:rPr>
        <w:t>Dinnaton</w:t>
      </w:r>
      <w:proofErr w:type="spellEnd"/>
      <w:r w:rsidRPr="00574880">
        <w:rPr>
          <w:rFonts w:ascii="Calibri" w:hAnsi="Calibri" w:cs="Calibri"/>
        </w:rPr>
        <w:t xml:space="preserve"> Swimming Club, you agree to abide by this Policy. We thank you for respecting these guidelines.</w:t>
      </w:r>
    </w:p>
    <w:p w14:paraId="07C34357" w14:textId="77777777" w:rsidR="00574880" w:rsidRDefault="00574880" w:rsidP="00574880">
      <w:pPr>
        <w:spacing w:after="0"/>
        <w:rPr>
          <w:rFonts w:ascii="Calibri" w:hAnsi="Calibri" w:cs="Calibri"/>
          <w:b/>
          <w:bCs/>
        </w:rPr>
      </w:pPr>
    </w:p>
    <w:p w14:paraId="37155BED" w14:textId="0F3BE4C0" w:rsidR="00F36AA0" w:rsidRPr="00574880" w:rsidRDefault="00F36AA0" w:rsidP="00574880">
      <w:pPr>
        <w:spacing w:after="0"/>
        <w:rPr>
          <w:rFonts w:ascii="Calibri" w:hAnsi="Calibri" w:cs="Calibri"/>
          <w:b/>
          <w:bCs/>
        </w:rPr>
      </w:pPr>
      <w:r w:rsidRPr="00574880">
        <w:rPr>
          <w:rFonts w:ascii="Calibri" w:hAnsi="Calibri" w:cs="Calibri"/>
          <w:b/>
          <w:bCs/>
        </w:rPr>
        <w:t>9. Conclusion</w:t>
      </w:r>
    </w:p>
    <w:p w14:paraId="3CC7B2F8" w14:textId="77777777" w:rsidR="00574880" w:rsidRDefault="00574880" w:rsidP="00574880">
      <w:pPr>
        <w:spacing w:after="0"/>
        <w:rPr>
          <w:rFonts w:ascii="Calibri" w:hAnsi="Calibri" w:cs="Calibri"/>
        </w:rPr>
      </w:pPr>
    </w:p>
    <w:p w14:paraId="111A2151" w14:textId="5C92A30D" w:rsidR="003727EF" w:rsidRDefault="00F36AA0" w:rsidP="00574880">
      <w:pPr>
        <w:spacing w:after="0"/>
        <w:rPr>
          <w:rFonts w:ascii="Calibri" w:hAnsi="Calibri" w:cs="Calibri"/>
        </w:rPr>
      </w:pPr>
      <w:r w:rsidRPr="00574880">
        <w:rPr>
          <w:rFonts w:ascii="Calibri" w:hAnsi="Calibri" w:cs="Calibri"/>
        </w:rPr>
        <w:t xml:space="preserve">This social media policy has been designed to promote productive, respectful, and legal use of social media within </w:t>
      </w:r>
      <w:proofErr w:type="spellStart"/>
      <w:r w:rsidRPr="00574880">
        <w:rPr>
          <w:rFonts w:ascii="Calibri" w:hAnsi="Calibri" w:cs="Calibri"/>
        </w:rPr>
        <w:t>Dinnaton</w:t>
      </w:r>
      <w:proofErr w:type="spellEnd"/>
      <w:r w:rsidRPr="00574880">
        <w:rPr>
          <w:rFonts w:ascii="Calibri" w:hAnsi="Calibri" w:cs="Calibri"/>
        </w:rPr>
        <w:t xml:space="preserve"> Swimming Club. It serves to protect the organization's reputation, uphold our values, and comply with all relevant laws and regulations. Compliance with this policy is mandatory for all employees, contractors, and representatives of </w:t>
      </w:r>
      <w:proofErr w:type="spellStart"/>
      <w:r w:rsidRPr="00574880">
        <w:rPr>
          <w:rFonts w:ascii="Calibri" w:hAnsi="Calibri" w:cs="Calibri"/>
        </w:rPr>
        <w:t>Dinnaton</w:t>
      </w:r>
      <w:proofErr w:type="spellEnd"/>
      <w:r w:rsidRPr="00574880">
        <w:rPr>
          <w:rFonts w:ascii="Calibri" w:hAnsi="Calibri" w:cs="Calibri"/>
        </w:rPr>
        <w:t xml:space="preserve"> Swimming Club. Violations will not be taken lightly and may lead to disciplinary actions, up to and including termination of employment. For questions or clarifications regarding any aspect of this policy, please contact the Committee.</w:t>
      </w:r>
    </w:p>
    <w:p w14:paraId="7291A55E" w14:textId="77777777" w:rsidR="00574880" w:rsidRDefault="00574880" w:rsidP="00574880">
      <w:pPr>
        <w:spacing w:after="0"/>
        <w:rPr>
          <w:rFonts w:ascii="Calibri" w:hAnsi="Calibri" w:cs="Calibri"/>
        </w:rPr>
      </w:pPr>
    </w:p>
    <w:tbl>
      <w:tblPr>
        <w:tblStyle w:val="TableGridLight1"/>
        <w:tblW w:w="0" w:type="auto"/>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1980"/>
        <w:gridCol w:w="7030"/>
      </w:tblGrid>
      <w:tr w:rsidR="00574880" w:rsidRPr="009D61B5" w14:paraId="3A2F51A2" w14:textId="77777777" w:rsidTr="001A19AD">
        <w:trPr>
          <w:trHeight w:val="25"/>
        </w:trPr>
        <w:tc>
          <w:tcPr>
            <w:tcW w:w="1980" w:type="dxa"/>
            <w:shd w:val="clear" w:color="auto" w:fill="E8E8E8" w:themeFill="background2"/>
          </w:tcPr>
          <w:p w14:paraId="3B1A5EC3" w14:textId="238C412F" w:rsidR="00574880" w:rsidRPr="009D61B5" w:rsidRDefault="00574880" w:rsidP="001A19AD">
            <w:pPr>
              <w:pStyle w:val="SEBodytext"/>
              <w:rPr>
                <w:color w:val="auto"/>
                <w:szCs w:val="22"/>
              </w:rPr>
            </w:pPr>
            <w:r w:rsidRPr="009D61B5">
              <w:rPr>
                <w:color w:val="auto"/>
                <w:szCs w:val="22"/>
              </w:rPr>
              <w:t xml:space="preserve">Name &amp; Signature </w:t>
            </w:r>
            <w:r>
              <w:rPr>
                <w:color w:val="auto"/>
                <w:szCs w:val="22"/>
              </w:rPr>
              <w:t xml:space="preserve">of </w:t>
            </w:r>
            <w:r>
              <w:rPr>
                <w:color w:val="auto"/>
                <w:szCs w:val="22"/>
              </w:rPr>
              <w:t>Member</w:t>
            </w:r>
          </w:p>
        </w:tc>
        <w:tc>
          <w:tcPr>
            <w:tcW w:w="7030" w:type="dxa"/>
            <w:shd w:val="clear" w:color="auto" w:fill="FFFFFF" w:themeFill="background1"/>
          </w:tcPr>
          <w:p w14:paraId="7DB23F32" w14:textId="77777777" w:rsidR="00574880" w:rsidRPr="009D61B5" w:rsidRDefault="00574880" w:rsidP="001A19AD">
            <w:pPr>
              <w:pStyle w:val="SEBodytext"/>
              <w:rPr>
                <w:color w:val="auto"/>
                <w:szCs w:val="22"/>
              </w:rPr>
            </w:pPr>
          </w:p>
        </w:tc>
      </w:tr>
      <w:tr w:rsidR="00574880" w:rsidRPr="009D61B5" w14:paraId="5F5231BF" w14:textId="77777777" w:rsidTr="001A19AD">
        <w:trPr>
          <w:trHeight w:val="25"/>
        </w:trPr>
        <w:tc>
          <w:tcPr>
            <w:tcW w:w="1980" w:type="dxa"/>
            <w:shd w:val="clear" w:color="auto" w:fill="E8E8E8" w:themeFill="background2"/>
          </w:tcPr>
          <w:p w14:paraId="445B800E" w14:textId="062ECD05" w:rsidR="00574880" w:rsidRPr="009D61B5" w:rsidRDefault="00574880" w:rsidP="001A19AD">
            <w:pPr>
              <w:pStyle w:val="SEBodytext"/>
              <w:rPr>
                <w:color w:val="auto"/>
                <w:szCs w:val="22"/>
              </w:rPr>
            </w:pPr>
            <w:r>
              <w:rPr>
                <w:color w:val="auto"/>
                <w:szCs w:val="22"/>
              </w:rPr>
              <w:t>Date</w:t>
            </w:r>
          </w:p>
        </w:tc>
        <w:tc>
          <w:tcPr>
            <w:tcW w:w="7030" w:type="dxa"/>
            <w:shd w:val="clear" w:color="auto" w:fill="FFFFFF" w:themeFill="background1"/>
          </w:tcPr>
          <w:p w14:paraId="054C6884" w14:textId="77777777" w:rsidR="00574880" w:rsidRPr="009D61B5" w:rsidRDefault="00574880" w:rsidP="001A19AD">
            <w:pPr>
              <w:pStyle w:val="SEBodytext"/>
              <w:rPr>
                <w:color w:val="auto"/>
                <w:szCs w:val="22"/>
              </w:rPr>
            </w:pPr>
          </w:p>
        </w:tc>
      </w:tr>
    </w:tbl>
    <w:p w14:paraId="5E0698C1" w14:textId="77777777" w:rsidR="00574880" w:rsidRDefault="00574880" w:rsidP="00574880">
      <w:pPr>
        <w:spacing w:after="0"/>
      </w:pPr>
    </w:p>
    <w:sectPr w:rsidR="00574880" w:rsidSect="00574880">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EDB0" w14:textId="77777777" w:rsidR="00574880" w:rsidRDefault="00574880" w:rsidP="00574880">
      <w:pPr>
        <w:spacing w:after="0" w:line="240" w:lineRule="auto"/>
      </w:pPr>
      <w:r>
        <w:separator/>
      </w:r>
    </w:p>
  </w:endnote>
  <w:endnote w:type="continuationSeparator" w:id="0">
    <w:p w14:paraId="13813FAF" w14:textId="77777777" w:rsidR="00574880" w:rsidRDefault="00574880" w:rsidP="0057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D588" w14:textId="77777777" w:rsidR="00574880" w:rsidRDefault="00574880" w:rsidP="00574880">
      <w:pPr>
        <w:spacing w:after="0" w:line="240" w:lineRule="auto"/>
      </w:pPr>
      <w:r>
        <w:separator/>
      </w:r>
    </w:p>
  </w:footnote>
  <w:footnote w:type="continuationSeparator" w:id="0">
    <w:p w14:paraId="2A9DA25D" w14:textId="77777777" w:rsidR="00574880" w:rsidRDefault="00574880" w:rsidP="00574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33FB8"/>
    <w:multiLevelType w:val="hybridMultilevel"/>
    <w:tmpl w:val="5CF24A72"/>
    <w:lvl w:ilvl="0" w:tplc="6BCCE270">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185233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A0"/>
    <w:rsid w:val="003727EF"/>
    <w:rsid w:val="004C7F7C"/>
    <w:rsid w:val="004E64BF"/>
    <w:rsid w:val="00574880"/>
    <w:rsid w:val="0084685C"/>
    <w:rsid w:val="00F36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509A"/>
  <w15:chartTrackingRefBased/>
  <w15:docId w15:val="{C06CBC2B-E6F8-4B80-81C0-CFF6F53B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AA0"/>
    <w:rPr>
      <w:rFonts w:eastAsiaTheme="majorEastAsia" w:cstheme="majorBidi"/>
      <w:color w:val="272727" w:themeColor="text1" w:themeTint="D8"/>
    </w:rPr>
  </w:style>
  <w:style w:type="paragraph" w:styleId="Title">
    <w:name w:val="Title"/>
    <w:basedOn w:val="Normal"/>
    <w:next w:val="Normal"/>
    <w:link w:val="TitleChar"/>
    <w:uiPriority w:val="10"/>
    <w:qFormat/>
    <w:rsid w:val="00F36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AA0"/>
    <w:pPr>
      <w:spacing w:before="160"/>
      <w:jc w:val="center"/>
    </w:pPr>
    <w:rPr>
      <w:i/>
      <w:iCs/>
      <w:color w:val="404040" w:themeColor="text1" w:themeTint="BF"/>
    </w:rPr>
  </w:style>
  <w:style w:type="character" w:customStyle="1" w:styleId="QuoteChar">
    <w:name w:val="Quote Char"/>
    <w:basedOn w:val="DefaultParagraphFont"/>
    <w:link w:val="Quote"/>
    <w:uiPriority w:val="29"/>
    <w:rsid w:val="00F36AA0"/>
    <w:rPr>
      <w:i/>
      <w:iCs/>
      <w:color w:val="404040" w:themeColor="text1" w:themeTint="BF"/>
    </w:rPr>
  </w:style>
  <w:style w:type="paragraph" w:styleId="ListParagraph">
    <w:name w:val="List Paragraph"/>
    <w:basedOn w:val="Normal"/>
    <w:uiPriority w:val="34"/>
    <w:qFormat/>
    <w:rsid w:val="00F36AA0"/>
    <w:pPr>
      <w:ind w:left="720"/>
      <w:contextualSpacing/>
    </w:pPr>
  </w:style>
  <w:style w:type="character" w:styleId="IntenseEmphasis">
    <w:name w:val="Intense Emphasis"/>
    <w:basedOn w:val="DefaultParagraphFont"/>
    <w:uiPriority w:val="21"/>
    <w:qFormat/>
    <w:rsid w:val="00F36AA0"/>
    <w:rPr>
      <w:i/>
      <w:iCs/>
      <w:color w:val="0F4761" w:themeColor="accent1" w:themeShade="BF"/>
    </w:rPr>
  </w:style>
  <w:style w:type="paragraph" w:styleId="IntenseQuote">
    <w:name w:val="Intense Quote"/>
    <w:basedOn w:val="Normal"/>
    <w:next w:val="Normal"/>
    <w:link w:val="IntenseQuoteChar"/>
    <w:uiPriority w:val="30"/>
    <w:qFormat/>
    <w:rsid w:val="00F36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AA0"/>
    <w:rPr>
      <w:i/>
      <w:iCs/>
      <w:color w:val="0F4761" w:themeColor="accent1" w:themeShade="BF"/>
    </w:rPr>
  </w:style>
  <w:style w:type="character" w:styleId="IntenseReference">
    <w:name w:val="Intense Reference"/>
    <w:basedOn w:val="DefaultParagraphFont"/>
    <w:uiPriority w:val="32"/>
    <w:qFormat/>
    <w:rsid w:val="00F36AA0"/>
    <w:rPr>
      <w:b/>
      <w:bCs/>
      <w:smallCaps/>
      <w:color w:val="0F4761" w:themeColor="accent1" w:themeShade="BF"/>
      <w:spacing w:val="5"/>
    </w:rPr>
  </w:style>
  <w:style w:type="paragraph" w:styleId="Header">
    <w:name w:val="header"/>
    <w:basedOn w:val="Normal"/>
    <w:link w:val="HeaderChar"/>
    <w:uiPriority w:val="99"/>
    <w:unhideWhenUsed/>
    <w:rsid w:val="00574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880"/>
  </w:style>
  <w:style w:type="paragraph" w:styleId="Footer">
    <w:name w:val="footer"/>
    <w:basedOn w:val="Normal"/>
    <w:link w:val="FooterChar"/>
    <w:uiPriority w:val="99"/>
    <w:unhideWhenUsed/>
    <w:rsid w:val="00574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880"/>
  </w:style>
  <w:style w:type="paragraph" w:customStyle="1" w:styleId="SEBodytext">
    <w:name w:val="SE Body text"/>
    <w:basedOn w:val="Normal"/>
    <w:qFormat/>
    <w:rsid w:val="00574880"/>
    <w:pPr>
      <w:spacing w:after="0" w:line="240" w:lineRule="auto"/>
    </w:pPr>
    <w:rPr>
      <w:rFonts w:ascii="Arial" w:eastAsiaTheme="minorEastAsia" w:hAnsi="Arial"/>
      <w:color w:val="000000" w:themeColor="text1"/>
      <w:kern w:val="0"/>
      <w:sz w:val="22"/>
      <w:lang w:val="en-US"/>
      <w14:ligatures w14:val="none"/>
    </w:rPr>
  </w:style>
  <w:style w:type="table" w:customStyle="1" w:styleId="TableGridLight1">
    <w:name w:val="Table Grid Light1"/>
    <w:basedOn w:val="TableNormal"/>
    <w:uiPriority w:val="40"/>
    <w:rsid w:val="00574880"/>
    <w:pPr>
      <w:spacing w:after="0" w:line="240" w:lineRule="auto"/>
    </w:pPr>
    <w:rPr>
      <w:rFonts w:ascii="Arial" w:hAnsi="Arial"/>
      <w:kern w:val="0"/>
      <w:sz w:val="21"/>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WEAVING, Alison (ST. LEVAN SURGERY)</dc:creator>
  <cp:keywords/>
  <dc:description/>
  <cp:lastModifiedBy>Lisa Lillicrap</cp:lastModifiedBy>
  <cp:revision>2</cp:revision>
  <dcterms:created xsi:type="dcterms:W3CDTF">2025-11-26T17:49:00Z</dcterms:created>
  <dcterms:modified xsi:type="dcterms:W3CDTF">2025-11-26T17:49:00Z</dcterms:modified>
</cp:coreProperties>
</file>